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F236" w14:textId="77777777" w:rsidR="008075C0" w:rsidRPr="00912C25" w:rsidRDefault="00000000">
      <w:pPr>
        <w:pStyle w:val="Titre"/>
        <w:rPr>
          <w:color w:val="548DD4" w:themeColor="text2" w:themeTint="99"/>
        </w:rPr>
      </w:pPr>
      <w:r w:rsidRPr="00912C25">
        <w:rPr>
          <w:color w:val="548DD4" w:themeColor="text2" w:themeTint="99"/>
        </w:rPr>
        <w:t>PROGRAMME</w:t>
      </w:r>
      <w:r w:rsidRPr="00912C25">
        <w:rPr>
          <w:color w:val="548DD4" w:themeColor="text2" w:themeTint="99"/>
          <w:spacing w:val="-3"/>
        </w:rPr>
        <w:t xml:space="preserve"> </w:t>
      </w:r>
      <w:r w:rsidRPr="00912C25">
        <w:rPr>
          <w:color w:val="548DD4" w:themeColor="text2" w:themeTint="99"/>
        </w:rPr>
        <w:t>DE</w:t>
      </w:r>
      <w:r w:rsidRPr="00912C25">
        <w:rPr>
          <w:color w:val="548DD4" w:themeColor="text2" w:themeTint="99"/>
          <w:spacing w:val="2"/>
        </w:rPr>
        <w:t xml:space="preserve"> </w:t>
      </w:r>
      <w:r w:rsidRPr="00912C25">
        <w:rPr>
          <w:color w:val="548DD4" w:themeColor="text2" w:themeTint="99"/>
          <w:spacing w:val="-2"/>
        </w:rPr>
        <w:t>FORMATION</w:t>
      </w:r>
    </w:p>
    <w:p w14:paraId="4E670CD5" w14:textId="24881D87" w:rsidR="009B3DA6" w:rsidRDefault="002209D5" w:rsidP="00912C25">
      <w:pPr>
        <w:spacing w:before="280"/>
        <w:jc w:val="center"/>
        <w:rPr>
          <w:b/>
          <w:color w:val="FFC000"/>
          <w:sz w:val="28"/>
        </w:rPr>
      </w:pPr>
      <w:r>
        <w:rPr>
          <w:b/>
          <w:color w:val="FFC000"/>
          <w:sz w:val="28"/>
        </w:rPr>
        <w:t>MANAGER LA DIVERSITE</w:t>
      </w:r>
      <w:r w:rsidR="00C35DD9">
        <w:rPr>
          <w:b/>
          <w:color w:val="FFC000"/>
          <w:sz w:val="28"/>
        </w:rPr>
        <w:t xml:space="preserve"> </w:t>
      </w:r>
      <w:r w:rsidR="009B3DA6">
        <w:rPr>
          <w:b/>
          <w:color w:val="FFC000"/>
          <w:sz w:val="28"/>
        </w:rPr>
        <w:t>(titre)</w:t>
      </w:r>
    </w:p>
    <w:p w14:paraId="5216B0B8" w14:textId="5B05496D" w:rsidR="00912C25" w:rsidRPr="00912C25" w:rsidRDefault="009B3DA6" w:rsidP="00912C25">
      <w:pPr>
        <w:spacing w:before="280"/>
        <w:jc w:val="center"/>
        <w:rPr>
          <w:b/>
          <w:color w:val="FFC000"/>
          <w:sz w:val="28"/>
        </w:rPr>
      </w:pPr>
      <w:r>
        <w:rPr>
          <w:b/>
          <w:color w:val="FFC000"/>
          <w:sz w:val="28"/>
        </w:rPr>
        <w:t xml:space="preserve">Recruter et encadrer </w:t>
      </w:r>
      <w:r w:rsidRPr="009B3DA6">
        <w:rPr>
          <w:b/>
          <w:color w:val="FFC000"/>
          <w:sz w:val="28"/>
        </w:rPr>
        <w:t>une équipe</w:t>
      </w:r>
      <w:r>
        <w:t xml:space="preserve"> </w:t>
      </w:r>
      <w:r>
        <w:rPr>
          <w:b/>
          <w:color w:val="FFC000"/>
          <w:sz w:val="28"/>
        </w:rPr>
        <w:t xml:space="preserve">performante sans </w:t>
      </w:r>
      <w:r w:rsidR="00324A4F">
        <w:rPr>
          <w:b/>
          <w:color w:val="FFC000"/>
          <w:sz w:val="28"/>
        </w:rPr>
        <w:t>utiliser la</w:t>
      </w:r>
      <w:r>
        <w:rPr>
          <w:b/>
          <w:color w:val="FFC000"/>
          <w:sz w:val="28"/>
        </w:rPr>
        <w:t xml:space="preserve"> discrimination (sous-titre -promesse)</w:t>
      </w:r>
    </w:p>
    <w:p w14:paraId="40DE619F" w14:textId="6B18DC18" w:rsidR="008075C0" w:rsidRPr="00C75A93" w:rsidRDefault="00000000" w:rsidP="00324A4F">
      <w:pPr>
        <w:spacing w:before="280"/>
        <w:rPr>
          <w:bCs/>
          <w:sz w:val="24"/>
        </w:rPr>
      </w:pPr>
      <w:r>
        <w:rPr>
          <w:b/>
          <w:sz w:val="24"/>
        </w:rPr>
        <w:t>Profils des stagiaires</w:t>
      </w:r>
      <w:r w:rsidR="00324A4F">
        <w:rPr>
          <w:b/>
          <w:sz w:val="24"/>
        </w:rPr>
        <w:t> </w:t>
      </w:r>
      <w:r w:rsidR="00324A4F">
        <w:rPr>
          <w:b/>
          <w:spacing w:val="-2"/>
          <w:sz w:val="24"/>
        </w:rPr>
        <w:t xml:space="preserve">: </w:t>
      </w:r>
      <w:r w:rsidR="00324A4F" w:rsidRPr="00324A4F">
        <w:rPr>
          <w:bCs/>
          <w:spacing w:val="-2"/>
          <w:sz w:val="24"/>
        </w:rPr>
        <w:t>cadres, RH, référent égalité</w:t>
      </w:r>
    </w:p>
    <w:p w14:paraId="7EB820A2" w14:textId="77777777" w:rsidR="00324A4F" w:rsidRDefault="00324A4F" w:rsidP="00324A4F">
      <w:pPr>
        <w:rPr>
          <w:sz w:val="24"/>
        </w:rPr>
      </w:pPr>
      <w:r>
        <w:rPr>
          <w:b/>
          <w:sz w:val="24"/>
        </w:rPr>
        <w:t>Durée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14 heures</w:t>
      </w:r>
      <w:r>
        <w:rPr>
          <w:spacing w:val="-2"/>
          <w:sz w:val="24"/>
        </w:rPr>
        <w:t xml:space="preserve"> </w:t>
      </w:r>
      <w:r>
        <w:rPr>
          <w:sz w:val="24"/>
        </w:rPr>
        <w:t>sur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jours (7 à 15 jours d’intervalle préconisé)</w:t>
      </w:r>
    </w:p>
    <w:p w14:paraId="78C8EADF" w14:textId="77777777" w:rsidR="00324A4F" w:rsidRDefault="00324A4F" w:rsidP="00324A4F">
      <w:pPr>
        <w:rPr>
          <w:spacing w:val="-4"/>
          <w:position w:val="1"/>
          <w:sz w:val="24"/>
        </w:rPr>
      </w:pPr>
      <w:r>
        <w:rPr>
          <w:b/>
          <w:position w:val="1"/>
          <w:sz w:val="24"/>
        </w:rPr>
        <w:t>Modalités</w:t>
      </w:r>
      <w:r>
        <w:rPr>
          <w:b/>
          <w:spacing w:val="-4"/>
          <w:position w:val="1"/>
          <w:sz w:val="24"/>
        </w:rPr>
        <w:t xml:space="preserve"> </w:t>
      </w:r>
      <w:r>
        <w:rPr>
          <w:b/>
          <w:position w:val="1"/>
          <w:sz w:val="24"/>
        </w:rPr>
        <w:t>pédagogiques :</w:t>
      </w:r>
      <w:r>
        <w:rPr>
          <w:b/>
          <w:spacing w:val="54"/>
          <w:position w:val="1"/>
          <w:sz w:val="24"/>
        </w:rPr>
        <w:t xml:space="preserve"> </w:t>
      </w:r>
      <w:r>
        <w:rPr>
          <w:position w:val="1"/>
          <w:sz w:val="24"/>
        </w:rPr>
        <w:t>Formation en présentiel</w:t>
      </w:r>
    </w:p>
    <w:p w14:paraId="4EE76F50" w14:textId="77777777" w:rsidR="00324A4F" w:rsidRDefault="00324A4F" w:rsidP="00324A4F">
      <w:pPr>
        <w:rPr>
          <w:position w:val="1"/>
          <w:sz w:val="24"/>
        </w:rPr>
      </w:pPr>
      <w:r>
        <w:rPr>
          <w:b/>
          <w:position w:val="1"/>
          <w:sz w:val="24"/>
        </w:rPr>
        <w:t>Prix :</w:t>
      </w:r>
      <w:r>
        <w:rPr>
          <w:position w:val="1"/>
          <w:sz w:val="24"/>
        </w:rPr>
        <w:t xml:space="preserve"> 1300€HT/jour en intra (8 personnes) ou 550€HT/pers-jour en inter</w:t>
      </w:r>
    </w:p>
    <w:p w14:paraId="1FA6251C" w14:textId="77777777" w:rsidR="00324A4F" w:rsidRDefault="00324A4F" w:rsidP="00324A4F">
      <w:pPr>
        <w:rPr>
          <w:position w:val="1"/>
          <w:sz w:val="24"/>
        </w:rPr>
      </w:pPr>
      <w:r w:rsidRPr="00F82563">
        <w:rPr>
          <w:b/>
          <w:bCs/>
          <w:position w:val="1"/>
          <w:sz w:val="24"/>
        </w:rPr>
        <w:t>Financement</w:t>
      </w:r>
      <w:r>
        <w:rPr>
          <w:position w:val="1"/>
          <w:sz w:val="24"/>
        </w:rPr>
        <w:t> : OPCO-FAF</w:t>
      </w:r>
    </w:p>
    <w:p w14:paraId="4A342EF1" w14:textId="77777777" w:rsidR="008075C0" w:rsidRDefault="008075C0">
      <w:pPr>
        <w:pStyle w:val="Corpsdetexte"/>
        <w:spacing w:before="35"/>
        <w:rPr>
          <w:sz w:val="20"/>
        </w:rPr>
      </w:pPr>
    </w:p>
    <w:p w14:paraId="3C64D192" w14:textId="77777777" w:rsidR="00935871" w:rsidRPr="00935871" w:rsidRDefault="00935871" w:rsidP="00935871">
      <w:pPr>
        <w:pStyle w:val="Titre1"/>
        <w:rPr>
          <w:color w:val="548DD4" w:themeColor="text2" w:themeTint="99"/>
        </w:rPr>
      </w:pPr>
      <w:r w:rsidRPr="00935871">
        <w:rPr>
          <w:color w:val="548DD4" w:themeColor="text2" w:themeTint="99"/>
        </w:rPr>
        <w:t>INTRODUCTION</w:t>
      </w:r>
    </w:p>
    <w:p w14:paraId="0BF8A436" w14:textId="77777777" w:rsidR="00935871" w:rsidRDefault="00935871" w:rsidP="004467D7">
      <w:pPr>
        <w:pStyle w:val="Corpsdetexte"/>
      </w:pPr>
    </w:p>
    <w:p w14:paraId="37ECE4B1" w14:textId="2C0F2E3C" w:rsidR="00324A4F" w:rsidRPr="002209D5" w:rsidRDefault="002209D5" w:rsidP="00324A4F">
      <w:pPr>
        <w:pStyle w:val="Corpsdetexte"/>
      </w:pPr>
      <w:r w:rsidRPr="002209D5">
        <w:t>La diversité est aujourd'hui un sujet omniprésent, bien au-delà des débats de principe</w:t>
      </w:r>
      <w:r w:rsidR="00324A4F">
        <w:t>, d’</w:t>
      </w:r>
      <w:r w:rsidR="00324A4F" w:rsidRPr="002209D5">
        <w:t>une question de conformité ou de justice sociale.</w:t>
      </w:r>
    </w:p>
    <w:p w14:paraId="77299EB0" w14:textId="326F20B5" w:rsidR="00337149" w:rsidRPr="002209D5" w:rsidRDefault="002209D5" w:rsidP="004467D7">
      <w:pPr>
        <w:pStyle w:val="Corpsdetexte"/>
      </w:pPr>
      <w:r w:rsidRPr="002209D5">
        <w:t xml:space="preserve">Que ce soit dans le monde de l'entreprise, de l'éducation ou de la société civile, elle est de plus en plus </w:t>
      </w:r>
      <w:r w:rsidRPr="00935871">
        <w:t>reconnue comme un</w:t>
      </w:r>
      <w:r w:rsidRPr="002209D5">
        <w:rPr>
          <w:b/>
          <w:bCs/>
        </w:rPr>
        <w:t xml:space="preserve"> </w:t>
      </w:r>
      <w:r w:rsidRPr="002209D5">
        <w:t>levier de performance et d'innovation</w:t>
      </w:r>
      <w:r w:rsidR="00324A4F">
        <w:t>.</w:t>
      </w:r>
    </w:p>
    <w:p w14:paraId="363F1235" w14:textId="119CF788" w:rsidR="002209D5" w:rsidRPr="002209D5" w:rsidRDefault="002209D5" w:rsidP="002209D5">
      <w:pPr>
        <w:pStyle w:val="Corpsdetexte"/>
      </w:pPr>
      <w:r w:rsidRPr="002209D5">
        <w:t xml:space="preserve">Malgré cette reconnaissance </w:t>
      </w:r>
      <w:r>
        <w:t>positive</w:t>
      </w:r>
      <w:r w:rsidRPr="002209D5">
        <w:t>, le passage de la théorie à la pratique reste un défi majeur</w:t>
      </w:r>
      <w:r w:rsidR="00C35DD9">
        <w:t> :</w:t>
      </w:r>
    </w:p>
    <w:p w14:paraId="7B086921" w14:textId="2779593C" w:rsidR="002209D5" w:rsidRPr="00C35DD9" w:rsidRDefault="002209D5" w:rsidP="00C35DD9">
      <w:pPr>
        <w:pStyle w:val="Paragraphedeliste"/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lang w:eastAsia="fr-FR"/>
        </w:rPr>
      </w:pPr>
      <w:r w:rsidRPr="002209D5">
        <w:rPr>
          <w:lang w:eastAsia="fr-FR"/>
        </w:rPr>
        <w:t>La loi reconnaît plus de 25 critères de discrimination</w:t>
      </w:r>
    </w:p>
    <w:p w14:paraId="2AF57AD8" w14:textId="6B226FCE" w:rsidR="002209D5" w:rsidRPr="00C35DD9" w:rsidRDefault="002209D5" w:rsidP="00C35DD9">
      <w:pPr>
        <w:pStyle w:val="Paragraphedeliste"/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lang w:eastAsia="fr-FR"/>
        </w:rPr>
      </w:pPr>
      <w:r>
        <w:rPr>
          <w:lang w:eastAsia="fr-FR"/>
        </w:rPr>
        <w:t>L</w:t>
      </w:r>
      <w:r w:rsidRPr="00C35DD9">
        <w:rPr>
          <w:lang w:eastAsia="fr-FR"/>
        </w:rPr>
        <w:t>es stéréotypes et préjugés inconscients continuent d'influencer les décisions d'embauche, de promotion et de gestion au quotidien.</w:t>
      </w:r>
    </w:p>
    <w:p w14:paraId="1CE892E5" w14:textId="6B322AEA" w:rsidR="002209D5" w:rsidRPr="00C35DD9" w:rsidRDefault="002209D5" w:rsidP="00C35DD9">
      <w:pPr>
        <w:pStyle w:val="Paragraphedeliste"/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lang w:eastAsia="fr-FR"/>
        </w:rPr>
      </w:pPr>
      <w:r w:rsidRPr="00C35DD9">
        <w:rPr>
          <w:lang w:eastAsia="fr-FR"/>
        </w:rPr>
        <w:t>Résistance au changement</w:t>
      </w:r>
      <w:r>
        <w:rPr>
          <w:lang w:eastAsia="fr-FR"/>
        </w:rPr>
        <w:t xml:space="preserve"> assez forte</w:t>
      </w:r>
    </w:p>
    <w:p w14:paraId="21581710" w14:textId="50476261" w:rsidR="002209D5" w:rsidRPr="00C35DD9" w:rsidRDefault="002209D5" w:rsidP="00C35DD9">
      <w:pPr>
        <w:pStyle w:val="Paragraphedeliste"/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lang w:eastAsia="fr-FR"/>
        </w:rPr>
      </w:pPr>
      <w:r w:rsidRPr="00C35DD9">
        <w:rPr>
          <w:lang w:eastAsia="fr-FR"/>
        </w:rPr>
        <w:t>Manque d</w:t>
      </w:r>
      <w:r w:rsidR="00935871">
        <w:rPr>
          <w:lang w:eastAsia="fr-FR"/>
        </w:rPr>
        <w:t xml:space="preserve">’inclusion </w:t>
      </w:r>
      <w:r w:rsidRPr="00C35DD9">
        <w:rPr>
          <w:lang w:eastAsia="fr-FR"/>
        </w:rPr>
        <w:t>e</w:t>
      </w:r>
      <w:r w:rsidR="00935871">
        <w:rPr>
          <w:lang w:eastAsia="fr-FR"/>
        </w:rPr>
        <w:t>t de</w:t>
      </w:r>
      <w:r w:rsidRPr="00C35DD9">
        <w:rPr>
          <w:lang w:eastAsia="fr-FR"/>
        </w:rPr>
        <w:t xml:space="preserve"> représentation aux postes clés </w:t>
      </w:r>
    </w:p>
    <w:p w14:paraId="0E2FA3E5" w14:textId="5D960D09" w:rsidR="002209D5" w:rsidRPr="00C35DD9" w:rsidRDefault="002209D5" w:rsidP="00C35DD9">
      <w:pPr>
        <w:pStyle w:val="Paragraphedeliste"/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lang w:eastAsia="fr-FR"/>
        </w:rPr>
      </w:pPr>
      <w:r w:rsidRPr="00C35DD9">
        <w:rPr>
          <w:lang w:eastAsia="fr-FR"/>
        </w:rPr>
        <w:t>Complexité de</w:t>
      </w:r>
      <w:r>
        <w:rPr>
          <w:lang w:eastAsia="fr-FR"/>
        </w:rPr>
        <w:t xml:space="preserve"> mise en place de</w:t>
      </w:r>
      <w:r w:rsidR="00935871">
        <w:rPr>
          <w:lang w:eastAsia="fr-FR"/>
        </w:rPr>
        <w:t>s</w:t>
      </w:r>
      <w:r>
        <w:rPr>
          <w:lang w:eastAsia="fr-FR"/>
        </w:rPr>
        <w:t xml:space="preserve"> politiques égalitaires</w:t>
      </w:r>
    </w:p>
    <w:p w14:paraId="300882F6" w14:textId="65E8CAF9" w:rsidR="002209D5" w:rsidRDefault="00324A4F" w:rsidP="004467D7">
      <w:pPr>
        <w:pStyle w:val="Corpsdetexte"/>
      </w:pPr>
      <w:r>
        <w:t xml:space="preserve">Votre employeur veut s’inscrire dans une politique promouvant l’égalité des chances ? Vous sentez qu’il manque des talents au sein de votre écosystème ou voulez améliorer vos démarches de recrutements ? </w:t>
      </w:r>
    </w:p>
    <w:p w14:paraId="0B35CF12" w14:textId="2B842D7E" w:rsidR="00324A4F" w:rsidRDefault="00324A4F" w:rsidP="004467D7">
      <w:pPr>
        <w:pStyle w:val="Corpsdetexte"/>
      </w:pPr>
      <w:r>
        <w:t>Vous ne savez pas trop encadrer des profils multiculturels ? Cette formation vous apporte des solutions simples et efficientes.</w:t>
      </w:r>
    </w:p>
    <w:p w14:paraId="7E53BDDE" w14:textId="77777777" w:rsidR="00324A4F" w:rsidRDefault="00324A4F" w:rsidP="004467D7">
      <w:pPr>
        <w:pStyle w:val="Corpsdetexte"/>
      </w:pPr>
    </w:p>
    <w:p w14:paraId="354F83B1" w14:textId="77777777" w:rsidR="00935871" w:rsidRPr="00912C25" w:rsidRDefault="00935871" w:rsidP="00935871">
      <w:pPr>
        <w:pStyle w:val="Titre1"/>
        <w:rPr>
          <w:color w:val="548DD4" w:themeColor="text2" w:themeTint="99"/>
        </w:rPr>
      </w:pPr>
      <w:r w:rsidRPr="00912C25">
        <w:rPr>
          <w:color w:val="548DD4" w:themeColor="text2" w:themeTint="99"/>
        </w:rPr>
        <w:t>OBJECTIFS</w:t>
      </w:r>
      <w:r w:rsidRPr="00912C25">
        <w:rPr>
          <w:color w:val="548DD4" w:themeColor="text2" w:themeTint="99"/>
          <w:spacing w:val="-10"/>
        </w:rPr>
        <w:t xml:space="preserve"> </w:t>
      </w:r>
      <w:r w:rsidRPr="00912C25">
        <w:rPr>
          <w:color w:val="548DD4" w:themeColor="text2" w:themeTint="99"/>
          <w:spacing w:val="-2"/>
        </w:rPr>
        <w:t>PEDAGOGIQUES</w:t>
      </w:r>
    </w:p>
    <w:p w14:paraId="01F527EA" w14:textId="7112101C" w:rsidR="002209D5" w:rsidRDefault="00324A4F" w:rsidP="004467D7">
      <w:pPr>
        <w:pStyle w:val="Corpsdetexte"/>
      </w:pPr>
      <w:r>
        <w:t>La diversité est une porte d’entrée vers la réussite de votre entreprise.</w:t>
      </w:r>
    </w:p>
    <w:p w14:paraId="4CB1732E" w14:textId="5342B2A1" w:rsidR="008075C0" w:rsidRDefault="00000000" w:rsidP="004467D7">
      <w:pPr>
        <w:pStyle w:val="Corpsdetexte"/>
        <w:ind w:left="57"/>
      </w:pPr>
      <w:r>
        <w:t>A</w:t>
      </w:r>
      <w:r>
        <w:rPr>
          <w:spacing w:val="-2"/>
        </w:rPr>
        <w:t xml:space="preserve"> </w:t>
      </w:r>
      <w:r>
        <w:t>l’issue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formation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stagiaire</w:t>
      </w:r>
      <w:r>
        <w:rPr>
          <w:spacing w:val="-2"/>
        </w:rPr>
        <w:t xml:space="preserve"> </w:t>
      </w:r>
      <w:r>
        <w:t>sera</w:t>
      </w:r>
      <w:r>
        <w:rPr>
          <w:spacing w:val="-5"/>
        </w:rPr>
        <w:t xml:space="preserve"> </w:t>
      </w:r>
      <w:r>
        <w:t>capable</w:t>
      </w:r>
      <w:r>
        <w:rPr>
          <w:spacing w:val="-4"/>
        </w:rPr>
        <w:t xml:space="preserve"> </w:t>
      </w:r>
      <w:r w:rsidR="009B7258">
        <w:t>d’encadrer une équipe issue de la diversité</w:t>
      </w:r>
      <w:r w:rsidR="004467D7">
        <w:t xml:space="preserve"> </w:t>
      </w:r>
      <w:r w:rsidR="00912C25">
        <w:t>en maitrisant les compétences suivantes :</w:t>
      </w:r>
    </w:p>
    <w:p w14:paraId="2CA580B8" w14:textId="471FFBDD" w:rsidR="009B7258" w:rsidRPr="009B7258" w:rsidRDefault="009B7258" w:rsidP="009B7258">
      <w:pPr>
        <w:pStyle w:val="Paragraphedeliste"/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sz w:val="24"/>
          <w:szCs w:val="24"/>
        </w:rPr>
      </w:pPr>
      <w:r w:rsidRPr="009B7258">
        <w:rPr>
          <w:sz w:val="24"/>
          <w:szCs w:val="24"/>
        </w:rPr>
        <w:t>Comprendre les différences : la diversité</w:t>
      </w:r>
      <w:r>
        <w:rPr>
          <w:sz w:val="24"/>
          <w:szCs w:val="24"/>
        </w:rPr>
        <w:t xml:space="preserve"> sous toutes ses formes</w:t>
      </w:r>
    </w:p>
    <w:p w14:paraId="3ED33455" w14:textId="77777777" w:rsidR="009B7258" w:rsidRPr="009B7258" w:rsidRDefault="009B7258" w:rsidP="009B7258">
      <w:pPr>
        <w:pStyle w:val="Paragraphedeliste"/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sz w:val="24"/>
          <w:szCs w:val="24"/>
        </w:rPr>
      </w:pPr>
      <w:r w:rsidRPr="009B7258">
        <w:rPr>
          <w:sz w:val="24"/>
          <w:szCs w:val="24"/>
        </w:rPr>
        <w:t>Gérer la diversité dans son équipe</w:t>
      </w:r>
    </w:p>
    <w:p w14:paraId="40512EDB" w14:textId="761B44DE" w:rsidR="009B7258" w:rsidRPr="009B7258" w:rsidRDefault="009B7258" w:rsidP="009B7258">
      <w:pPr>
        <w:pStyle w:val="Paragraphedeliste"/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>Gérer les conflits dans une équipe</w:t>
      </w:r>
    </w:p>
    <w:p w14:paraId="1E6B9468" w14:textId="47B2A899" w:rsidR="004467D7" w:rsidRDefault="009B7258" w:rsidP="009B7258">
      <w:pPr>
        <w:pStyle w:val="Paragraphedeliste"/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sz w:val="24"/>
          <w:szCs w:val="24"/>
        </w:rPr>
      </w:pPr>
      <w:r w:rsidRPr="009B7258">
        <w:rPr>
          <w:sz w:val="24"/>
          <w:szCs w:val="24"/>
        </w:rPr>
        <w:t xml:space="preserve">Gérer la communication </w:t>
      </w:r>
      <w:r>
        <w:rPr>
          <w:sz w:val="24"/>
          <w:szCs w:val="24"/>
        </w:rPr>
        <w:t>dans une équipe</w:t>
      </w:r>
    </w:p>
    <w:p w14:paraId="099FBBD1" w14:textId="77777777" w:rsidR="00324A4F" w:rsidRDefault="00324A4F" w:rsidP="00C35DD9">
      <w:pPr>
        <w:pStyle w:val="Titre1"/>
        <w:rPr>
          <w:color w:val="548DD4" w:themeColor="text2" w:themeTint="99"/>
        </w:rPr>
      </w:pPr>
    </w:p>
    <w:p w14:paraId="040BBCB0" w14:textId="77777777" w:rsidR="00324A4F" w:rsidRDefault="00324A4F" w:rsidP="00C35DD9">
      <w:pPr>
        <w:pStyle w:val="Titre1"/>
        <w:rPr>
          <w:color w:val="548DD4" w:themeColor="text2" w:themeTint="99"/>
        </w:rPr>
      </w:pPr>
    </w:p>
    <w:p w14:paraId="602BD6CA" w14:textId="77777777" w:rsidR="00324A4F" w:rsidRDefault="00324A4F" w:rsidP="00C35DD9">
      <w:pPr>
        <w:pStyle w:val="Titre1"/>
        <w:rPr>
          <w:color w:val="548DD4" w:themeColor="text2" w:themeTint="99"/>
        </w:rPr>
      </w:pPr>
    </w:p>
    <w:p w14:paraId="4CDC847F" w14:textId="51525FA3" w:rsidR="00C35DD9" w:rsidRDefault="00C35DD9" w:rsidP="00C35DD9">
      <w:pPr>
        <w:pStyle w:val="Titre1"/>
        <w:rPr>
          <w:color w:val="548DD4" w:themeColor="text2" w:themeTint="99"/>
        </w:rPr>
      </w:pPr>
      <w:r w:rsidRPr="00C35DD9">
        <w:rPr>
          <w:color w:val="548DD4" w:themeColor="text2" w:themeTint="99"/>
        </w:rPr>
        <w:lastRenderedPageBreak/>
        <w:t>BENEFICES</w:t>
      </w:r>
      <w:r w:rsidR="005D7E57">
        <w:rPr>
          <w:color w:val="548DD4" w:themeColor="text2" w:themeTint="99"/>
        </w:rPr>
        <w:t xml:space="preserve"> en 3 DIMENSIONS (performance-RSE-fidélisation salariés/clients)</w:t>
      </w:r>
    </w:p>
    <w:p w14:paraId="5BC674B0" w14:textId="3BCE70C4" w:rsidR="00C35DD9" w:rsidRPr="00C35DD9" w:rsidRDefault="00C35DD9" w:rsidP="00C35DD9">
      <w:pPr>
        <w:pStyle w:val="Paragraphedeliste"/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>Des TPE/PME/TGE p</w:t>
      </w:r>
      <w:r w:rsidRPr="00C35DD9">
        <w:rPr>
          <w:sz w:val="24"/>
          <w:szCs w:val="24"/>
        </w:rPr>
        <w:t>lus performantes financièrement</w:t>
      </w:r>
    </w:p>
    <w:p w14:paraId="7F7FD5A6" w14:textId="6E600C00" w:rsidR="005D7E57" w:rsidRDefault="00C35DD9" w:rsidP="005D7E57">
      <w:pPr>
        <w:pStyle w:val="Paragraphedeliste"/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sz w:val="24"/>
          <w:szCs w:val="24"/>
        </w:rPr>
      </w:pPr>
      <w:r w:rsidRPr="00C35DD9">
        <w:rPr>
          <w:sz w:val="24"/>
          <w:szCs w:val="24"/>
        </w:rPr>
        <w:t xml:space="preserve">Plus innovantes et </w:t>
      </w:r>
      <w:r w:rsidR="005D7E57">
        <w:rPr>
          <w:sz w:val="24"/>
          <w:szCs w:val="24"/>
        </w:rPr>
        <w:t>résilientes</w:t>
      </w:r>
    </w:p>
    <w:p w14:paraId="63B9C122" w14:textId="2AAB5E05" w:rsidR="005D7E57" w:rsidRPr="005D7E57" w:rsidRDefault="005D7E57" w:rsidP="005D7E57">
      <w:pPr>
        <w:pStyle w:val="Paragraphedeliste"/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>Respecteuses de la réglementation RSE</w:t>
      </w:r>
    </w:p>
    <w:p w14:paraId="289D40A8" w14:textId="70ED60CC" w:rsidR="00C35DD9" w:rsidRPr="005D7E57" w:rsidRDefault="00C35DD9" w:rsidP="005D7E57">
      <w:pPr>
        <w:pStyle w:val="Paragraphedeliste"/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sz w:val="24"/>
          <w:szCs w:val="24"/>
        </w:rPr>
      </w:pPr>
      <w:r w:rsidRPr="005D7E57">
        <w:rPr>
          <w:sz w:val="24"/>
          <w:szCs w:val="24"/>
        </w:rPr>
        <w:t xml:space="preserve">Meilleures pour attirer et retenir les talents </w:t>
      </w:r>
    </w:p>
    <w:p w14:paraId="46CA7451" w14:textId="16491A99" w:rsidR="00C35DD9" w:rsidRPr="00116F3D" w:rsidRDefault="00C35DD9" w:rsidP="00116F3D">
      <w:pPr>
        <w:pStyle w:val="Paragraphedeliste"/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sz w:val="24"/>
          <w:szCs w:val="24"/>
        </w:rPr>
      </w:pPr>
      <w:r w:rsidRPr="00C35DD9">
        <w:rPr>
          <w:sz w:val="24"/>
          <w:szCs w:val="24"/>
        </w:rPr>
        <w:t xml:space="preserve">Plus proches de leurs clients/utilisateurs </w:t>
      </w:r>
    </w:p>
    <w:p w14:paraId="4E24019C" w14:textId="63BC3858" w:rsidR="008075C0" w:rsidRPr="00C35DD9" w:rsidRDefault="00000000" w:rsidP="00C35DD9">
      <w:pPr>
        <w:pStyle w:val="Titre1"/>
        <w:spacing w:before="245"/>
        <w:ind w:left="0"/>
        <w:rPr>
          <w:color w:val="548DD4" w:themeColor="text2" w:themeTint="99"/>
        </w:rPr>
      </w:pPr>
      <w:r w:rsidRPr="00C35DD9">
        <w:rPr>
          <w:color w:val="548DD4" w:themeColor="text2" w:themeTint="99"/>
        </w:rPr>
        <w:t>CONTENU DE LA FORMATION</w:t>
      </w:r>
    </w:p>
    <w:p w14:paraId="565E8A53" w14:textId="5F04D3DE" w:rsidR="008075C0" w:rsidRDefault="00000000">
      <w:pPr>
        <w:pStyle w:val="Corpsdetexte"/>
        <w:spacing w:before="280"/>
        <w:ind w:left="57" w:right="111"/>
      </w:pPr>
      <w:r>
        <w:t xml:space="preserve">Cette formation est un parcours ludopédagogique qui vous permettra </w:t>
      </w:r>
      <w:r w:rsidR="00337149">
        <w:t>d’évoluer dans un écosystème avec clairvoyance et agilité</w:t>
      </w:r>
      <w:r w:rsidR="007F2C70" w:rsidRPr="007F2C70">
        <w:t>.</w:t>
      </w:r>
      <w:r>
        <w:rPr>
          <w:spacing w:val="-2"/>
        </w:rPr>
        <w:t xml:space="preserve"> </w:t>
      </w:r>
      <w:r>
        <w:t>Préparée</w:t>
      </w:r>
      <w:r>
        <w:rPr>
          <w:spacing w:val="-4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d’un</w:t>
      </w:r>
      <w:r>
        <w:rPr>
          <w:spacing w:val="-2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besoins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l’environnement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travail du </w:t>
      </w:r>
      <w:r w:rsidR="00912C25">
        <w:t>stagiaire</w:t>
      </w:r>
      <w:r>
        <w:t>.</w:t>
      </w:r>
    </w:p>
    <w:p w14:paraId="03ED707E" w14:textId="77777777" w:rsidR="008075C0" w:rsidRDefault="008075C0">
      <w:pPr>
        <w:pStyle w:val="Corpsdetexte"/>
        <w:spacing w:before="2"/>
      </w:pPr>
    </w:p>
    <w:p w14:paraId="47013930" w14:textId="77777777" w:rsidR="008075C0" w:rsidRDefault="00000000">
      <w:pPr>
        <w:pStyle w:val="Corpsdetexte"/>
        <w:spacing w:line="292" w:lineRule="exact"/>
        <w:ind w:left="57"/>
      </w:pPr>
      <w:r>
        <w:t>En</w:t>
      </w:r>
      <w:r>
        <w:rPr>
          <w:spacing w:val="1"/>
        </w:rPr>
        <w:t xml:space="preserve"> </w:t>
      </w:r>
      <w:r>
        <w:t>présentiel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50D2FE07" w14:textId="77777777" w:rsidR="009B7258" w:rsidRPr="009B7258" w:rsidRDefault="009B7258" w:rsidP="009B7258">
      <w:pPr>
        <w:pStyle w:val="Paragraphedeliste"/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lang w:eastAsia="fr-FR"/>
        </w:rPr>
      </w:pPr>
      <w:r w:rsidRPr="009B7258">
        <w:rPr>
          <w:lang w:eastAsia="fr-FR"/>
        </w:rPr>
        <w:t>Recenser les biais cognitifs et émotionnels de discrimination, de préjugés au travail</w:t>
      </w:r>
    </w:p>
    <w:p w14:paraId="330A9131" w14:textId="77777777" w:rsidR="009B7258" w:rsidRPr="009B7258" w:rsidRDefault="009B7258" w:rsidP="009B7258">
      <w:pPr>
        <w:pStyle w:val="Paragraphedeliste"/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lang w:eastAsia="fr-FR"/>
        </w:rPr>
      </w:pPr>
      <w:r w:rsidRPr="009B7258">
        <w:rPr>
          <w:lang w:eastAsia="fr-FR"/>
        </w:rPr>
        <w:t xml:space="preserve">S’autodiagnostiquer sur ses mécanismes personnels /gestion de la diversité </w:t>
      </w:r>
    </w:p>
    <w:p w14:paraId="0C718FF5" w14:textId="4414921A" w:rsidR="009B7258" w:rsidRPr="009B7258" w:rsidRDefault="009B7258" w:rsidP="009B7258">
      <w:pPr>
        <w:pStyle w:val="Paragraphedeliste"/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lang w:eastAsia="fr-FR"/>
        </w:rPr>
      </w:pPr>
      <w:r w:rsidRPr="009B7258">
        <w:rPr>
          <w:lang w:eastAsia="fr-FR"/>
        </w:rPr>
        <w:t>Respecter et faire respecter les différences (Études de cas</w:t>
      </w:r>
      <w:r>
        <w:rPr>
          <w:lang w:eastAsia="fr-FR"/>
        </w:rPr>
        <w:t>)</w:t>
      </w:r>
    </w:p>
    <w:p w14:paraId="1006B1DB" w14:textId="3B6B6EBE" w:rsidR="009B7258" w:rsidRPr="009B7258" w:rsidRDefault="009B7258" w:rsidP="009B7258">
      <w:pPr>
        <w:pStyle w:val="Paragraphedeliste"/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lang w:eastAsia="fr-FR"/>
        </w:rPr>
      </w:pPr>
      <w:r w:rsidRPr="009B7258">
        <w:rPr>
          <w:lang w:eastAsia="fr-FR"/>
        </w:rPr>
        <w:t xml:space="preserve">Construire des actions concrètes pour son </w:t>
      </w:r>
      <w:r>
        <w:rPr>
          <w:lang w:eastAsia="fr-FR"/>
        </w:rPr>
        <w:t>pool de direction</w:t>
      </w:r>
    </w:p>
    <w:p w14:paraId="6B538826" w14:textId="7F0D357A" w:rsidR="009B7258" w:rsidRPr="009B7258" w:rsidRDefault="009B7258" w:rsidP="009B7258">
      <w:pPr>
        <w:pStyle w:val="Paragraphedeliste"/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lang w:eastAsia="fr-FR"/>
        </w:rPr>
      </w:pPr>
      <w:r>
        <w:rPr>
          <w:lang w:eastAsia="fr-FR"/>
        </w:rPr>
        <w:t xml:space="preserve">Utiliser la </w:t>
      </w:r>
      <w:r w:rsidRPr="009B7258">
        <w:rPr>
          <w:lang w:eastAsia="fr-FR"/>
        </w:rPr>
        <w:t>régulation émotionnelle</w:t>
      </w:r>
    </w:p>
    <w:p w14:paraId="413E2707" w14:textId="7A1F2E1C" w:rsidR="009B7258" w:rsidRPr="009B7258" w:rsidRDefault="009B7258" w:rsidP="009B7258">
      <w:pPr>
        <w:pStyle w:val="Paragraphedeliste"/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lang w:eastAsia="fr-FR"/>
        </w:rPr>
      </w:pPr>
      <w:r>
        <w:rPr>
          <w:lang w:eastAsia="fr-FR"/>
        </w:rPr>
        <w:t>Maitriser une</w:t>
      </w:r>
      <w:r w:rsidRPr="009B7258">
        <w:rPr>
          <w:lang w:eastAsia="fr-FR"/>
        </w:rPr>
        <w:t xml:space="preserve"> bonne communication (méthode DESC et techniques assertives)</w:t>
      </w:r>
    </w:p>
    <w:p w14:paraId="3445DF4E" w14:textId="4CEC9A94" w:rsidR="009B7258" w:rsidRPr="009B7258" w:rsidRDefault="009B7258" w:rsidP="009B7258">
      <w:pPr>
        <w:pStyle w:val="Paragraphedeliste"/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contextualSpacing/>
        <w:rPr>
          <w:lang w:eastAsia="fr-FR"/>
        </w:rPr>
      </w:pPr>
      <w:r w:rsidRPr="009B7258">
        <w:rPr>
          <w:lang w:eastAsia="fr-FR"/>
        </w:rPr>
        <w:t xml:space="preserve">Prendre des engagements respectifs et partagés et </w:t>
      </w:r>
      <w:r>
        <w:rPr>
          <w:lang w:eastAsia="fr-FR"/>
        </w:rPr>
        <w:t>i</w:t>
      </w:r>
      <w:r w:rsidRPr="009B7258">
        <w:rPr>
          <w:lang w:eastAsia="fr-FR"/>
        </w:rPr>
        <w:t>mpliquer son collaborateur</w:t>
      </w:r>
    </w:p>
    <w:p w14:paraId="356250D9" w14:textId="067D3547" w:rsidR="004467D7" w:rsidRDefault="004467D7" w:rsidP="009B7258">
      <w:pPr>
        <w:pStyle w:val="Paragraphedeliste"/>
        <w:widowControl/>
        <w:shd w:val="clear" w:color="auto" w:fill="FFFFFF"/>
        <w:autoSpaceDE/>
        <w:autoSpaceDN/>
        <w:spacing w:before="100" w:beforeAutospacing="1" w:after="100" w:afterAutospacing="1"/>
        <w:ind w:left="1440" w:firstLine="0"/>
        <w:contextualSpacing/>
        <w:rPr>
          <w:lang w:eastAsia="fr-FR"/>
        </w:rPr>
      </w:pPr>
    </w:p>
    <w:p w14:paraId="5884671F" w14:textId="77777777" w:rsidR="00116F3D" w:rsidRPr="00983737" w:rsidRDefault="00116F3D" w:rsidP="00116F3D">
      <w:pPr>
        <w:pStyle w:val="Titre1"/>
        <w:ind w:left="0"/>
        <w:rPr>
          <w:color w:val="548DD4" w:themeColor="text2" w:themeTint="99"/>
        </w:rPr>
      </w:pPr>
      <w:r>
        <w:rPr>
          <w:color w:val="548DD4" w:themeColor="text2" w:themeTint="99"/>
        </w:rPr>
        <w:t>MOYENS PEDAGOGIQUES ET TECHNIQUES</w:t>
      </w:r>
    </w:p>
    <w:p w14:paraId="6A74F856" w14:textId="77777777" w:rsidR="00116F3D" w:rsidRDefault="00116F3D" w:rsidP="00116F3D">
      <w:pPr>
        <w:pStyle w:val="Paragraphedeliste"/>
        <w:numPr>
          <w:ilvl w:val="0"/>
          <w:numId w:val="1"/>
        </w:numPr>
        <w:tabs>
          <w:tab w:val="left" w:pos="256"/>
        </w:tabs>
        <w:ind w:left="57" w:right="523" w:firstLine="0"/>
        <w:rPr>
          <w:sz w:val="24"/>
        </w:rPr>
      </w:pPr>
      <w:r>
        <w:rPr>
          <w:sz w:val="24"/>
        </w:rPr>
        <w:t>Accueil</w:t>
      </w:r>
      <w:r>
        <w:rPr>
          <w:spacing w:val="-2"/>
          <w:sz w:val="24"/>
        </w:rPr>
        <w:t xml:space="preserve"> </w:t>
      </w:r>
      <w:r>
        <w:rPr>
          <w:sz w:val="24"/>
        </w:rPr>
        <w:t>des</w:t>
      </w:r>
      <w:r>
        <w:rPr>
          <w:spacing w:val="-5"/>
          <w:sz w:val="24"/>
        </w:rPr>
        <w:t xml:space="preserve"> </w:t>
      </w:r>
      <w:r>
        <w:rPr>
          <w:sz w:val="24"/>
        </w:rPr>
        <w:t>stagiaires</w:t>
      </w:r>
      <w:r>
        <w:rPr>
          <w:spacing w:val="-2"/>
          <w:sz w:val="24"/>
        </w:rPr>
        <w:t xml:space="preserve"> </w:t>
      </w:r>
      <w:r>
        <w:rPr>
          <w:sz w:val="24"/>
        </w:rPr>
        <w:t>dans une salle</w:t>
      </w:r>
      <w:r>
        <w:rPr>
          <w:spacing w:val="-4"/>
          <w:sz w:val="24"/>
        </w:rPr>
        <w:t xml:space="preserve"> </w:t>
      </w:r>
      <w:r>
        <w:rPr>
          <w:sz w:val="24"/>
        </w:rPr>
        <w:t>dédiée à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formation</w:t>
      </w:r>
      <w:r>
        <w:rPr>
          <w:spacing w:val="-4"/>
          <w:sz w:val="24"/>
        </w:rPr>
        <w:t xml:space="preserve"> </w:t>
      </w:r>
      <w:r>
        <w:rPr>
          <w:sz w:val="24"/>
        </w:rPr>
        <w:t>(modulable,</w:t>
      </w:r>
      <w:r>
        <w:rPr>
          <w:spacing w:val="-2"/>
          <w:sz w:val="24"/>
        </w:rPr>
        <w:t xml:space="preserve"> </w:t>
      </w:r>
      <w:r>
        <w:rPr>
          <w:sz w:val="24"/>
        </w:rPr>
        <w:t>équipée</w:t>
      </w:r>
      <w:r>
        <w:rPr>
          <w:spacing w:val="-4"/>
          <w:sz w:val="24"/>
        </w:rPr>
        <w:t xml:space="preserve"> </w:t>
      </w:r>
      <w:r>
        <w:rPr>
          <w:sz w:val="24"/>
        </w:rPr>
        <w:t>d’une</w:t>
      </w:r>
      <w:r>
        <w:rPr>
          <w:spacing w:val="-2"/>
          <w:sz w:val="24"/>
        </w:rPr>
        <w:t xml:space="preserve"> </w:t>
      </w:r>
      <w:r>
        <w:rPr>
          <w:sz w:val="24"/>
        </w:rPr>
        <w:t>vidéoprojection, tableau blanc)</w:t>
      </w:r>
    </w:p>
    <w:p w14:paraId="2467E08C" w14:textId="77777777" w:rsidR="00116F3D" w:rsidRPr="00935871" w:rsidRDefault="00116F3D" w:rsidP="00116F3D">
      <w:pPr>
        <w:pStyle w:val="Paragraphedeliste"/>
        <w:numPr>
          <w:ilvl w:val="0"/>
          <w:numId w:val="1"/>
        </w:numPr>
        <w:tabs>
          <w:tab w:val="left" w:pos="256"/>
        </w:tabs>
        <w:spacing w:before="29"/>
        <w:ind w:left="256" w:hanging="199"/>
        <w:rPr>
          <w:sz w:val="24"/>
        </w:rPr>
      </w:pPr>
      <w:r>
        <w:rPr>
          <w:sz w:val="24"/>
        </w:rPr>
        <w:t>Approche</w:t>
      </w:r>
      <w:r>
        <w:rPr>
          <w:spacing w:val="1"/>
          <w:sz w:val="24"/>
        </w:rPr>
        <w:t xml:space="preserve"> </w:t>
      </w:r>
      <w:r>
        <w:rPr>
          <w:sz w:val="24"/>
        </w:rPr>
        <w:t>ludique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jeux</w:t>
      </w:r>
      <w:r>
        <w:rPr>
          <w:spacing w:val="-1"/>
          <w:sz w:val="24"/>
        </w:rPr>
        <w:t xml:space="preserve"> </w:t>
      </w:r>
      <w:r>
        <w:rPr>
          <w:sz w:val="24"/>
        </w:rPr>
        <w:t>d’ancrage</w:t>
      </w:r>
      <w:r>
        <w:rPr>
          <w:spacing w:val="-2"/>
          <w:sz w:val="24"/>
        </w:rPr>
        <w:t xml:space="preserve"> </w:t>
      </w:r>
      <w:r>
        <w:rPr>
          <w:sz w:val="24"/>
        </w:rPr>
        <w:t>et d’appropriation</w:t>
      </w:r>
      <w:r>
        <w:rPr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concepts, </w:t>
      </w:r>
      <w:r>
        <w:rPr>
          <w:sz w:val="24"/>
        </w:rPr>
        <w:t>cas</w:t>
      </w:r>
      <w:r>
        <w:rPr>
          <w:spacing w:val="-2"/>
          <w:sz w:val="24"/>
        </w:rPr>
        <w:t xml:space="preserve"> </w:t>
      </w:r>
      <w:r>
        <w:rPr>
          <w:sz w:val="24"/>
        </w:rPr>
        <w:t>pratiques,</w:t>
      </w:r>
      <w:r>
        <w:rPr>
          <w:spacing w:val="-5"/>
          <w:sz w:val="24"/>
        </w:rPr>
        <w:t xml:space="preserve"> </w:t>
      </w:r>
      <w:r>
        <w:rPr>
          <w:sz w:val="24"/>
        </w:rPr>
        <w:t>quizz,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vidéos</w:t>
      </w:r>
    </w:p>
    <w:p w14:paraId="401E2484" w14:textId="77777777" w:rsidR="00116F3D" w:rsidRDefault="00116F3D" w:rsidP="00116F3D">
      <w:pPr>
        <w:pStyle w:val="Paragraphedeliste"/>
        <w:numPr>
          <w:ilvl w:val="0"/>
          <w:numId w:val="1"/>
        </w:numPr>
        <w:tabs>
          <w:tab w:val="left" w:pos="256"/>
        </w:tabs>
        <w:spacing w:before="28"/>
        <w:ind w:left="256" w:hanging="199"/>
        <w:rPr>
          <w:sz w:val="24"/>
        </w:rPr>
      </w:pPr>
      <w:r>
        <w:rPr>
          <w:spacing w:val="-2"/>
          <w:sz w:val="24"/>
        </w:rPr>
        <w:t>Test certifié ou alternatif</w:t>
      </w:r>
    </w:p>
    <w:p w14:paraId="5F6BA4A2" w14:textId="77777777" w:rsidR="00116F3D" w:rsidRDefault="00116F3D" w:rsidP="00116F3D">
      <w:pPr>
        <w:pStyle w:val="Paragraphedeliste"/>
        <w:numPr>
          <w:ilvl w:val="0"/>
          <w:numId w:val="1"/>
        </w:numPr>
        <w:tabs>
          <w:tab w:val="left" w:pos="256"/>
        </w:tabs>
        <w:ind w:left="256" w:hanging="199"/>
        <w:rPr>
          <w:sz w:val="24"/>
        </w:rPr>
      </w:pPr>
      <w:r>
        <w:rPr>
          <w:sz w:val="24"/>
        </w:rPr>
        <w:t>Exposés</w:t>
      </w:r>
      <w:r>
        <w:rPr>
          <w:spacing w:val="-3"/>
          <w:sz w:val="24"/>
        </w:rPr>
        <w:t xml:space="preserve"> </w:t>
      </w:r>
      <w:r>
        <w:rPr>
          <w:sz w:val="24"/>
        </w:rPr>
        <w:t>théoriques</w:t>
      </w:r>
      <w:r>
        <w:rPr>
          <w:spacing w:val="-1"/>
          <w:sz w:val="24"/>
        </w:rPr>
        <w:t xml:space="preserve"> </w:t>
      </w:r>
      <w:r>
        <w:rPr>
          <w:sz w:val="24"/>
        </w:rPr>
        <w:t>sur</w:t>
      </w:r>
      <w:r>
        <w:rPr>
          <w:spacing w:val="-3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z w:val="24"/>
        </w:rPr>
        <w:t>point</w:t>
      </w:r>
    </w:p>
    <w:p w14:paraId="3F97BC09" w14:textId="77777777" w:rsidR="00116F3D" w:rsidRPr="00935871" w:rsidRDefault="00116F3D" w:rsidP="00116F3D">
      <w:pPr>
        <w:pStyle w:val="Paragraphedeliste"/>
        <w:numPr>
          <w:ilvl w:val="0"/>
          <w:numId w:val="1"/>
        </w:numPr>
        <w:tabs>
          <w:tab w:val="left" w:pos="256"/>
        </w:tabs>
        <w:spacing w:before="29"/>
        <w:ind w:left="256" w:hanging="199"/>
        <w:rPr>
          <w:sz w:val="24"/>
        </w:rPr>
      </w:pPr>
      <w:r>
        <w:rPr>
          <w:spacing w:val="-2"/>
          <w:sz w:val="24"/>
        </w:rPr>
        <w:t>Boite à outils de poche</w:t>
      </w:r>
    </w:p>
    <w:p w14:paraId="3B156F4D" w14:textId="77777777" w:rsidR="00116F3D" w:rsidRDefault="00116F3D" w:rsidP="00116F3D">
      <w:pPr>
        <w:pStyle w:val="Paragraphedeliste"/>
        <w:numPr>
          <w:ilvl w:val="0"/>
          <w:numId w:val="1"/>
        </w:numPr>
        <w:tabs>
          <w:tab w:val="left" w:pos="256"/>
        </w:tabs>
        <w:spacing w:before="29"/>
        <w:ind w:left="256" w:hanging="199"/>
        <w:rPr>
          <w:sz w:val="24"/>
        </w:rPr>
      </w:pPr>
      <w:r>
        <w:rPr>
          <w:spacing w:val="-2"/>
          <w:sz w:val="24"/>
        </w:rPr>
        <w:t>Plan SMART individualisé à déployer en intersession</w:t>
      </w:r>
    </w:p>
    <w:p w14:paraId="405BA222" w14:textId="77777777" w:rsidR="00116F3D" w:rsidRDefault="00116F3D" w:rsidP="00116F3D">
      <w:pPr>
        <w:pStyle w:val="Titre1"/>
        <w:ind w:left="0"/>
        <w:rPr>
          <w:color w:val="548DD4" w:themeColor="text2" w:themeTint="99"/>
        </w:rPr>
      </w:pPr>
    </w:p>
    <w:p w14:paraId="1667BEEE" w14:textId="77777777" w:rsidR="00116F3D" w:rsidRPr="00935871" w:rsidRDefault="00116F3D" w:rsidP="00116F3D">
      <w:pPr>
        <w:pStyle w:val="Titre2"/>
        <w:rPr>
          <w:color w:val="548DD4" w:themeColor="text2" w:themeTint="99"/>
          <w:sz w:val="26"/>
          <w:szCs w:val="26"/>
        </w:rPr>
      </w:pPr>
      <w:r>
        <w:rPr>
          <w:color w:val="548DD4" w:themeColor="text2" w:themeTint="99"/>
          <w:sz w:val="26"/>
          <w:szCs w:val="26"/>
        </w:rPr>
        <w:t>EXECUTION DE LA FORMATION</w:t>
      </w:r>
    </w:p>
    <w:p w14:paraId="25147C5E" w14:textId="77777777" w:rsidR="00116F3D" w:rsidRPr="0095462C" w:rsidRDefault="00116F3D" w:rsidP="00116F3D">
      <w:pPr>
        <w:pStyle w:val="Paragraphedeliste"/>
        <w:numPr>
          <w:ilvl w:val="0"/>
          <w:numId w:val="1"/>
        </w:numPr>
        <w:tabs>
          <w:tab w:val="left" w:pos="256"/>
        </w:tabs>
        <w:ind w:left="256" w:hanging="199"/>
        <w:rPr>
          <w:sz w:val="24"/>
        </w:rPr>
      </w:pPr>
      <w:r w:rsidRPr="0095462C">
        <w:rPr>
          <w:sz w:val="24"/>
        </w:rPr>
        <w:t>1. audit et personnalisation du programme j-30</w:t>
      </w:r>
    </w:p>
    <w:p w14:paraId="1DF3D5B4" w14:textId="77777777" w:rsidR="00116F3D" w:rsidRPr="0095462C" w:rsidRDefault="00116F3D" w:rsidP="00116F3D">
      <w:pPr>
        <w:pStyle w:val="Paragraphedeliste"/>
        <w:numPr>
          <w:ilvl w:val="0"/>
          <w:numId w:val="1"/>
        </w:numPr>
        <w:tabs>
          <w:tab w:val="left" w:pos="256"/>
        </w:tabs>
        <w:ind w:left="256" w:hanging="199"/>
        <w:rPr>
          <w:sz w:val="24"/>
        </w:rPr>
      </w:pPr>
      <w:r w:rsidRPr="0095462C">
        <w:rPr>
          <w:sz w:val="24"/>
        </w:rPr>
        <w:t xml:space="preserve"> 2. formation interactive</w:t>
      </w:r>
    </w:p>
    <w:p w14:paraId="2E5A0CAB" w14:textId="77777777" w:rsidR="00116F3D" w:rsidRPr="003456D7" w:rsidRDefault="00116F3D" w:rsidP="00116F3D">
      <w:pPr>
        <w:pStyle w:val="Paragraphedeliste"/>
        <w:numPr>
          <w:ilvl w:val="0"/>
          <w:numId w:val="1"/>
        </w:numPr>
        <w:tabs>
          <w:tab w:val="left" w:pos="256"/>
        </w:tabs>
        <w:ind w:left="256" w:hanging="199"/>
        <w:rPr>
          <w:sz w:val="24"/>
        </w:rPr>
      </w:pPr>
      <w:r w:rsidRPr="0095462C">
        <w:rPr>
          <w:sz w:val="24"/>
        </w:rPr>
        <w:t xml:space="preserve"> 3. suivi des applications à J+30</w:t>
      </w:r>
      <w:r>
        <w:rPr>
          <w:sz w:val="24"/>
        </w:rPr>
        <w:t xml:space="preserve"> (</w:t>
      </w:r>
      <w:r>
        <w:rPr>
          <w:spacing w:val="-2"/>
          <w:sz w:val="24"/>
        </w:rPr>
        <w:t>Bilan du formateur pour accompagner la montée en compétences et besoins complémentaires)</w:t>
      </w:r>
    </w:p>
    <w:p w14:paraId="4FA4D164" w14:textId="77777777" w:rsidR="00116F3D" w:rsidRDefault="00116F3D" w:rsidP="00116F3D">
      <w:pPr>
        <w:pStyle w:val="Paragraphedeliste"/>
        <w:numPr>
          <w:ilvl w:val="0"/>
          <w:numId w:val="1"/>
        </w:numPr>
        <w:tabs>
          <w:tab w:val="left" w:pos="256"/>
        </w:tabs>
        <w:ind w:left="256" w:hanging="199"/>
        <w:rPr>
          <w:sz w:val="24"/>
        </w:rPr>
      </w:pPr>
      <w:r>
        <w:rPr>
          <w:sz w:val="24"/>
        </w:rPr>
        <w:t>Plateforme DIGIFORMA (numérisation du process complet, portage QALIOPI)</w:t>
      </w:r>
    </w:p>
    <w:p w14:paraId="0101B7EF" w14:textId="77777777" w:rsidR="00116F3D" w:rsidRPr="003456D7" w:rsidRDefault="00116F3D" w:rsidP="00116F3D">
      <w:pPr>
        <w:pStyle w:val="Paragraphedeliste"/>
        <w:numPr>
          <w:ilvl w:val="0"/>
          <w:numId w:val="1"/>
        </w:numPr>
        <w:tabs>
          <w:tab w:val="left" w:pos="256"/>
        </w:tabs>
        <w:spacing w:before="29"/>
        <w:ind w:left="256" w:hanging="199"/>
        <w:rPr>
          <w:sz w:val="24"/>
        </w:rPr>
      </w:pPr>
      <w:r>
        <w:rPr>
          <w:sz w:val="24"/>
        </w:rPr>
        <w:t>Attestation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fin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formation</w:t>
      </w:r>
    </w:p>
    <w:p w14:paraId="39F9EDB1" w14:textId="77777777" w:rsidR="00116F3D" w:rsidRPr="0095462C" w:rsidRDefault="00116F3D" w:rsidP="00116F3D">
      <w:pPr>
        <w:pStyle w:val="Paragraphedeliste"/>
        <w:tabs>
          <w:tab w:val="left" w:pos="256"/>
        </w:tabs>
        <w:spacing w:before="28"/>
        <w:ind w:left="256" w:firstLine="0"/>
        <w:rPr>
          <w:sz w:val="24"/>
        </w:rPr>
      </w:pPr>
    </w:p>
    <w:p w14:paraId="44207D0A" w14:textId="77777777" w:rsidR="00116F3D" w:rsidRDefault="00116F3D" w:rsidP="00116F3D">
      <w:pPr>
        <w:pStyle w:val="Titre2"/>
        <w:rPr>
          <w:color w:val="548DD4" w:themeColor="text2" w:themeTint="99"/>
          <w:sz w:val="26"/>
          <w:szCs w:val="26"/>
        </w:rPr>
      </w:pPr>
      <w:r>
        <w:rPr>
          <w:color w:val="548DD4" w:themeColor="text2" w:themeTint="99"/>
          <w:sz w:val="26"/>
          <w:szCs w:val="26"/>
        </w:rPr>
        <w:t>EVALUATION DES COMPETENCES ACQUISES</w:t>
      </w:r>
    </w:p>
    <w:p w14:paraId="2D69B07E" w14:textId="77777777" w:rsidR="00116F3D" w:rsidRPr="003456D7" w:rsidRDefault="00116F3D" w:rsidP="00116F3D">
      <w:pPr>
        <w:pStyle w:val="Paragraphedeliste"/>
        <w:numPr>
          <w:ilvl w:val="0"/>
          <w:numId w:val="1"/>
        </w:numPr>
        <w:tabs>
          <w:tab w:val="left" w:pos="256"/>
        </w:tabs>
        <w:ind w:left="256" w:hanging="199"/>
        <w:rPr>
          <w:sz w:val="24"/>
        </w:rPr>
      </w:pPr>
      <w:r>
        <w:rPr>
          <w:sz w:val="24"/>
        </w:rPr>
        <w:t>Débrief en sous-groupe ou en table ronde</w:t>
      </w:r>
    </w:p>
    <w:p w14:paraId="4AA48CAB" w14:textId="77777777" w:rsidR="00116F3D" w:rsidRDefault="00116F3D" w:rsidP="00116F3D">
      <w:pPr>
        <w:pStyle w:val="Paragraphedeliste"/>
        <w:numPr>
          <w:ilvl w:val="0"/>
          <w:numId w:val="1"/>
        </w:numPr>
        <w:tabs>
          <w:tab w:val="left" w:pos="256"/>
        </w:tabs>
        <w:ind w:left="256" w:hanging="199"/>
        <w:rPr>
          <w:sz w:val="24"/>
        </w:rPr>
      </w:pPr>
      <w:r>
        <w:rPr>
          <w:sz w:val="24"/>
        </w:rPr>
        <w:t>Formulaires</w:t>
      </w:r>
      <w:r>
        <w:rPr>
          <w:spacing w:val="-2"/>
          <w:sz w:val="24"/>
        </w:rPr>
        <w:t xml:space="preserve"> </w:t>
      </w:r>
      <w:r>
        <w:rPr>
          <w:sz w:val="24"/>
        </w:rPr>
        <w:t>d'évaluation</w:t>
      </w:r>
      <w:r>
        <w:rPr>
          <w:spacing w:val="-1"/>
          <w:sz w:val="24"/>
        </w:rPr>
        <w:t xml:space="preserve"> </w:t>
      </w:r>
      <w:r>
        <w:rPr>
          <w:sz w:val="24"/>
        </w:rPr>
        <w:t>de la</w:t>
      </w:r>
      <w:r>
        <w:rPr>
          <w:spacing w:val="-4"/>
          <w:sz w:val="24"/>
        </w:rPr>
        <w:t xml:space="preserve"> </w:t>
      </w:r>
      <w:r>
        <w:rPr>
          <w:sz w:val="24"/>
        </w:rPr>
        <w:t>formation</w:t>
      </w:r>
      <w:r>
        <w:rPr>
          <w:spacing w:val="-1"/>
          <w:sz w:val="24"/>
        </w:rPr>
        <w:t xml:space="preserve"> </w:t>
      </w:r>
      <w:r>
        <w:rPr>
          <w:sz w:val="24"/>
        </w:rPr>
        <w:t>(pré-formation à J-10,</w:t>
      </w:r>
      <w:r>
        <w:rPr>
          <w:spacing w:val="-3"/>
          <w:sz w:val="24"/>
        </w:rPr>
        <w:t xml:space="preserve"> </w:t>
      </w:r>
      <w:r>
        <w:rPr>
          <w:sz w:val="24"/>
        </w:rPr>
        <w:t>post-formation jour J,</w:t>
      </w:r>
      <w:r>
        <w:rPr>
          <w:spacing w:val="-2"/>
          <w:sz w:val="24"/>
        </w:rPr>
        <w:t xml:space="preserve"> </w:t>
      </w:r>
      <w:r>
        <w:rPr>
          <w:sz w:val="24"/>
        </w:rPr>
        <w:t>satisfaction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chaud jour J)</w:t>
      </w:r>
    </w:p>
    <w:p w14:paraId="25B54D1F" w14:textId="77777777" w:rsidR="00116F3D" w:rsidRPr="00C35DD9" w:rsidRDefault="00116F3D" w:rsidP="00116F3D">
      <w:pPr>
        <w:pStyle w:val="Paragraphedeliste"/>
        <w:numPr>
          <w:ilvl w:val="0"/>
          <w:numId w:val="1"/>
        </w:numPr>
        <w:tabs>
          <w:tab w:val="left" w:pos="256"/>
        </w:tabs>
        <w:ind w:left="256" w:hanging="199"/>
        <w:rPr>
          <w:sz w:val="24"/>
        </w:rPr>
      </w:pPr>
      <w:r>
        <w:rPr>
          <w:spacing w:val="-1"/>
          <w:sz w:val="24"/>
        </w:rPr>
        <w:t xml:space="preserve"> Formulaire d’évaluation </w:t>
      </w:r>
      <w:r>
        <w:rPr>
          <w:sz w:val="24"/>
        </w:rPr>
        <w:t>à</w:t>
      </w:r>
      <w:r>
        <w:rPr>
          <w:spacing w:val="-2"/>
          <w:sz w:val="24"/>
        </w:rPr>
        <w:t xml:space="preserve"> froid à M+1 </w:t>
      </w:r>
    </w:p>
    <w:p w14:paraId="3B82CC93" w14:textId="54C93EBA" w:rsidR="00935871" w:rsidRDefault="00935871" w:rsidP="00C35DD9">
      <w:pPr>
        <w:pStyle w:val="Corpsdetexte"/>
        <w:spacing w:before="280"/>
        <w:ind w:right="111"/>
        <w:rPr>
          <w:b/>
          <w:bCs/>
          <w:color w:val="548DD4" w:themeColor="text2" w:themeTint="99"/>
          <w:sz w:val="26"/>
          <w:szCs w:val="26"/>
        </w:rPr>
      </w:pPr>
      <w:r>
        <w:rPr>
          <w:b/>
          <w:bCs/>
          <w:color w:val="548DD4" w:themeColor="text2" w:themeTint="99"/>
          <w:sz w:val="26"/>
          <w:szCs w:val="26"/>
        </w:rPr>
        <w:lastRenderedPageBreak/>
        <w:t>E</w:t>
      </w:r>
      <w:r w:rsidR="00C35DD9">
        <w:rPr>
          <w:b/>
          <w:bCs/>
          <w:color w:val="548DD4" w:themeColor="text2" w:themeTint="99"/>
          <w:sz w:val="26"/>
          <w:szCs w:val="26"/>
        </w:rPr>
        <w:t>Q</w:t>
      </w:r>
      <w:r>
        <w:rPr>
          <w:b/>
          <w:bCs/>
          <w:color w:val="548DD4" w:themeColor="text2" w:themeTint="99"/>
          <w:sz w:val="26"/>
          <w:szCs w:val="26"/>
        </w:rPr>
        <w:t>UIPE PEDAGOGIQUE</w:t>
      </w:r>
    </w:p>
    <w:p w14:paraId="7F0491E5" w14:textId="5FDD13ED" w:rsidR="008075C0" w:rsidRPr="00C35DD9" w:rsidRDefault="00935871" w:rsidP="00C35DD9">
      <w:pPr>
        <w:pStyle w:val="Corpsdetexte"/>
        <w:spacing w:before="280"/>
        <w:ind w:left="57" w:right="111"/>
      </w:pPr>
      <w:r>
        <w:rPr>
          <w:color w:val="548DD4" w:themeColor="text2" w:themeTint="99"/>
          <w:sz w:val="26"/>
          <w:szCs w:val="26"/>
        </w:rPr>
        <w:t xml:space="preserve"> </w:t>
      </w:r>
      <w:r>
        <w:t>VALENTIN Marie-Christine, formatrice pour adultes, experte en intelligence émotionnelle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relationnelle.</w:t>
      </w:r>
      <w:r>
        <w:rPr>
          <w:spacing w:val="-3"/>
        </w:rPr>
        <w:t xml:space="preserve"> </w:t>
      </w:r>
      <w:r>
        <w:t>Licenciée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psychologie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ancien</w:t>
      </w:r>
      <w:r>
        <w:rPr>
          <w:spacing w:val="-5"/>
        </w:rPr>
        <w:t xml:space="preserve"> </w:t>
      </w:r>
      <w:r>
        <w:t>manager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proximité</w:t>
      </w:r>
      <w:r>
        <w:rPr>
          <w:spacing w:val="-5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transversal d’équipe pendant 12 ans, tuteur en dispositif de reclassement RH</w:t>
      </w:r>
      <w:r w:rsidR="00983737">
        <w:t xml:space="preserve"> </w:t>
      </w:r>
      <w:r w:rsidR="00420125">
        <w:t xml:space="preserve">sur 18 mois. Actuellement </w:t>
      </w:r>
      <w:r w:rsidR="00983737">
        <w:t>mentor</w:t>
      </w:r>
      <w:r w:rsidR="00420125">
        <w:t>e</w:t>
      </w:r>
      <w:r w:rsidR="00983737">
        <w:t xml:space="preserve"> au sein de NQT</w:t>
      </w:r>
      <w:r w:rsidR="00420125">
        <w:t xml:space="preserve"> (région CVL).</w:t>
      </w:r>
    </w:p>
    <w:p w14:paraId="6D5DF327" w14:textId="77777777" w:rsidR="008075C0" w:rsidRDefault="008075C0">
      <w:pPr>
        <w:pStyle w:val="Corpsdetexte"/>
        <w:rPr>
          <w:sz w:val="18"/>
        </w:rPr>
      </w:pPr>
    </w:p>
    <w:p w14:paraId="48460DD6" w14:textId="032CDB34" w:rsidR="008075C0" w:rsidRPr="00324A4F" w:rsidRDefault="00C543FD">
      <w:pPr>
        <w:pStyle w:val="Corpsdetexte"/>
        <w:rPr>
          <w:color w:val="4F81BD" w:themeColor="accent1"/>
        </w:rPr>
      </w:pPr>
      <w:r w:rsidRPr="00324A4F">
        <w:rPr>
          <w:b/>
          <w:bCs/>
          <w:color w:val="4F81BD" w:themeColor="accent1"/>
        </w:rPr>
        <w:t>TEMOIGNAGE CLIENT</w:t>
      </w:r>
      <w:r w:rsidRPr="00324A4F">
        <w:rPr>
          <w:color w:val="4F81BD" w:themeColor="accent1"/>
        </w:rPr>
        <w:t> : à regarder sur mon google business</w:t>
      </w:r>
    </w:p>
    <w:p w14:paraId="7E8855B7" w14:textId="5A122C68" w:rsidR="008075C0" w:rsidRPr="00C35DD9" w:rsidRDefault="00EA79C7" w:rsidP="00C35DD9">
      <w:pPr>
        <w:spacing w:before="16"/>
        <w:ind w:right="313"/>
        <w:rPr>
          <w:sz w:val="18"/>
        </w:rPr>
      </w:pPr>
      <w:r>
        <w:rPr>
          <w:sz w:val="18"/>
        </w:rPr>
        <w:t>« </w:t>
      </w:r>
      <w:r w:rsidRPr="00EA79C7">
        <w:rPr>
          <w:sz w:val="18"/>
        </w:rPr>
        <w:t>J’ai participé à un atelier sur l’inclusivité et la diversité dans les entreprises et c’était super intéressant ! L’ambiance était hyper chaleureuse</w:t>
      </w:r>
      <w:r>
        <w:rPr>
          <w:sz w:val="18"/>
        </w:rPr>
        <w:t> » Pauline PINOT</w:t>
      </w:r>
    </w:p>
    <w:sectPr w:rsidR="008075C0" w:rsidRPr="00C35DD9">
      <w:headerReference w:type="default" r:id="rId7"/>
      <w:footerReference w:type="default" r:id="rId8"/>
      <w:pgSz w:w="11910" w:h="16840"/>
      <w:pgMar w:top="2000" w:right="566" w:bottom="500" w:left="566" w:header="733" w:footer="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FCE95" w14:textId="77777777" w:rsidR="008D6630" w:rsidRDefault="008D6630">
      <w:r>
        <w:separator/>
      </w:r>
    </w:p>
  </w:endnote>
  <w:endnote w:type="continuationSeparator" w:id="0">
    <w:p w14:paraId="70DD17E1" w14:textId="77777777" w:rsidR="008D6630" w:rsidRDefault="008D6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5B6DB" w14:textId="77777777" w:rsidR="008075C0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9232" behindDoc="1" locked="0" layoutInCell="1" allowOverlap="1" wp14:anchorId="147403CF" wp14:editId="41C2E3FB">
              <wp:simplePos x="0" y="0"/>
              <wp:positionH relativeFrom="page">
                <wp:posOffset>6706616</wp:posOffset>
              </wp:positionH>
              <wp:positionV relativeFrom="page">
                <wp:posOffset>10359259</wp:posOffset>
              </wp:positionV>
              <wp:extent cx="471805" cy="1276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180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459B84" w14:textId="77777777" w:rsidR="008075C0" w:rsidRDefault="00000000">
                          <w:pPr>
                            <w:spacing w:line="184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403C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28.1pt;margin-top:815.7pt;width:37.15pt;height:10.05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" filled="f" stroked="f">
              <v:textbox inset="0,0,0,0">
                <w:txbxContent>
                  <w:p w14:paraId="19459B84" w14:textId="77777777" w:rsidR="008075C0" w:rsidRDefault="00000000">
                    <w:pPr>
                      <w:spacing w:line="184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PAGE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z w:val="16"/>
                      </w:rPr>
                      <w:fldChar w:fldCharType="separate"/>
                    </w:r>
                    <w:r>
                      <w:rPr>
                        <w:b/>
                        <w:sz w:val="16"/>
                      </w:rPr>
                      <w:t>1</w:t>
                    </w:r>
                    <w:r>
                      <w:rPr>
                        <w:b/>
                        <w:sz w:val="16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 xml:space="preserve">/ </w: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6"/>
                      </w:rPr>
                      <w:t>2</w: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26225" w14:textId="77777777" w:rsidR="008D6630" w:rsidRDefault="008D6630">
      <w:r>
        <w:separator/>
      </w:r>
    </w:p>
  </w:footnote>
  <w:footnote w:type="continuationSeparator" w:id="0">
    <w:p w14:paraId="3A91F996" w14:textId="77777777" w:rsidR="008D6630" w:rsidRDefault="008D6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3E5C" w14:textId="77777777" w:rsidR="008075C0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8208" behindDoc="1" locked="0" layoutInCell="1" allowOverlap="1" wp14:anchorId="4197297A" wp14:editId="3EE55314">
          <wp:simplePos x="0" y="0"/>
          <wp:positionH relativeFrom="page">
            <wp:posOffset>5190755</wp:posOffset>
          </wp:positionH>
          <wp:positionV relativeFrom="page">
            <wp:posOffset>434340</wp:posOffset>
          </wp:positionV>
          <wp:extent cx="1542265" cy="591312"/>
          <wp:effectExtent l="0" t="0" r="127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2265" cy="5913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8720" behindDoc="1" locked="0" layoutInCell="1" allowOverlap="1" wp14:anchorId="46D8053E" wp14:editId="282D74F2">
              <wp:simplePos x="0" y="0"/>
              <wp:positionH relativeFrom="page">
                <wp:posOffset>389636</wp:posOffset>
              </wp:positionH>
              <wp:positionV relativeFrom="page">
                <wp:posOffset>452495</wp:posOffset>
              </wp:positionV>
              <wp:extent cx="2160270" cy="774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0270" cy="774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5272EF" w14:textId="2A533597" w:rsidR="008075C0" w:rsidRDefault="00C75A93">
                          <w:pPr>
                            <w:spacing w:line="326" w:lineRule="exact"/>
                            <w:ind w:left="20"/>
                            <w:rPr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sz w:val="30"/>
                            </w:rPr>
                            <w:t>MONCOINFORMATION</w:t>
                          </w:r>
                        </w:p>
                        <w:p w14:paraId="081017D0" w14:textId="61B7D184" w:rsidR="008075C0" w:rsidRDefault="00C75A93">
                          <w:pPr>
                            <w:ind w:left="20" w:right="809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58 rue Emile ZOLA 45000 ORLEANS</w:t>
                          </w:r>
                        </w:p>
                        <w:p w14:paraId="0A4818BA" w14:textId="0A52D01A" w:rsidR="00C75A93" w:rsidRDefault="00000000">
                          <w:pPr>
                            <w:ind w:left="20" w:right="11"/>
                          </w:pPr>
                          <w:r>
                            <w:rPr>
                              <w:sz w:val="18"/>
                            </w:rPr>
                            <w:t>Email: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hyperlink r:id="rId2" w:history="1">
                            <w:r w:rsidR="00C75A93" w:rsidRPr="00D07E77">
                              <w:rPr>
                                <w:rStyle w:val="Lienhypertexte"/>
                                <w:sz w:val="18"/>
                              </w:rPr>
                              <w:t>contact@moncoinfor</w:t>
                            </w:r>
                            <w:r w:rsidR="00C75A93" w:rsidRPr="00D07E77">
                              <w:rPr>
                                <w:rStyle w:val="Lienhypertexte"/>
                              </w:rPr>
                              <w:t>mation.fr</w:t>
                            </w:r>
                          </w:hyperlink>
                        </w:p>
                        <w:p w14:paraId="6C6E49FF" w14:textId="0AEC519F" w:rsidR="008075C0" w:rsidRDefault="00000000">
                          <w:pPr>
                            <w:ind w:left="20" w:right="11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Tel: </w:t>
                          </w:r>
                          <w:r w:rsidR="00C75A93">
                            <w:rPr>
                              <w:sz w:val="18"/>
                            </w:rPr>
                            <w:t>07.49.45.41.28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8053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0.7pt;margin-top:35.65pt;width:170.1pt;height:61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" filled="f" stroked="f">
              <v:textbox inset="0,0,0,0">
                <w:txbxContent>
                  <w:p w14:paraId="3A5272EF" w14:textId="2A533597" w:rsidR="008075C0" w:rsidRDefault="00C75A93">
                    <w:pPr>
                      <w:spacing w:line="326" w:lineRule="exact"/>
                      <w:ind w:left="20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MONCOINFORMATION</w:t>
                    </w:r>
                  </w:p>
                  <w:p w14:paraId="081017D0" w14:textId="61B7D184" w:rsidR="008075C0" w:rsidRDefault="00C75A93">
                    <w:pPr>
                      <w:ind w:left="20" w:right="80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58 rue Emile ZOLA 45000 ORLEANS</w:t>
                    </w:r>
                  </w:p>
                  <w:p w14:paraId="0A4818BA" w14:textId="0A52D01A" w:rsidR="00C75A93" w:rsidRDefault="00000000">
                    <w:pPr>
                      <w:ind w:left="20" w:right="11"/>
                    </w:pPr>
                    <w:r>
                      <w:rPr>
                        <w:sz w:val="18"/>
                      </w:rPr>
                      <w:t>Email: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hyperlink r:id="rId3" w:history="1">
                      <w:r w:rsidR="00C75A93" w:rsidRPr="00D07E77">
                        <w:rPr>
                          <w:rStyle w:val="Lienhypertexte"/>
                          <w:sz w:val="18"/>
                        </w:rPr>
                        <w:t>contact@moncoinfor</w:t>
                      </w:r>
                      <w:r w:rsidR="00C75A93" w:rsidRPr="00D07E77">
                        <w:rPr>
                          <w:rStyle w:val="Lienhypertexte"/>
                        </w:rPr>
                        <w:t>mation.fr</w:t>
                      </w:r>
                    </w:hyperlink>
                  </w:p>
                  <w:p w14:paraId="6C6E49FF" w14:textId="0AEC519F" w:rsidR="008075C0" w:rsidRDefault="00000000">
                    <w:pPr>
                      <w:ind w:left="20" w:right="1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Tel: </w:t>
                    </w:r>
                    <w:r w:rsidR="00C75A93">
                      <w:rPr>
                        <w:sz w:val="18"/>
                      </w:rPr>
                      <w:t>07.49.45.41.28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5AB8"/>
    <w:multiLevelType w:val="hybridMultilevel"/>
    <w:tmpl w:val="0B3AF71C"/>
    <w:lvl w:ilvl="0" w:tplc="95429858">
      <w:numFmt w:val="bullet"/>
      <w:lvlText w:val="●"/>
      <w:lvlJc w:val="left"/>
      <w:pPr>
        <w:ind w:left="200" w:hanging="2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10A28E6E">
      <w:numFmt w:val="bullet"/>
      <w:lvlText w:val="•"/>
      <w:lvlJc w:val="left"/>
      <w:pPr>
        <w:ind w:left="1131" w:hanging="200"/>
      </w:pPr>
      <w:rPr>
        <w:rFonts w:hint="default"/>
        <w:lang w:val="fr-FR" w:eastAsia="en-US" w:bidi="ar-SA"/>
      </w:rPr>
    </w:lvl>
    <w:lvl w:ilvl="2" w:tplc="BCA20FD2">
      <w:numFmt w:val="bullet"/>
      <w:lvlText w:val="•"/>
      <w:lvlJc w:val="left"/>
      <w:pPr>
        <w:ind w:left="2202" w:hanging="200"/>
      </w:pPr>
      <w:rPr>
        <w:rFonts w:hint="default"/>
        <w:lang w:val="fr-FR" w:eastAsia="en-US" w:bidi="ar-SA"/>
      </w:rPr>
    </w:lvl>
    <w:lvl w:ilvl="3" w:tplc="4CEE99B4">
      <w:numFmt w:val="bullet"/>
      <w:lvlText w:val="•"/>
      <w:lvlJc w:val="left"/>
      <w:pPr>
        <w:ind w:left="3274" w:hanging="200"/>
      </w:pPr>
      <w:rPr>
        <w:rFonts w:hint="default"/>
        <w:lang w:val="fr-FR" w:eastAsia="en-US" w:bidi="ar-SA"/>
      </w:rPr>
    </w:lvl>
    <w:lvl w:ilvl="4" w:tplc="06809F4A">
      <w:numFmt w:val="bullet"/>
      <w:lvlText w:val="•"/>
      <w:lvlJc w:val="left"/>
      <w:pPr>
        <w:ind w:left="4345" w:hanging="200"/>
      </w:pPr>
      <w:rPr>
        <w:rFonts w:hint="default"/>
        <w:lang w:val="fr-FR" w:eastAsia="en-US" w:bidi="ar-SA"/>
      </w:rPr>
    </w:lvl>
    <w:lvl w:ilvl="5" w:tplc="5E14889A">
      <w:numFmt w:val="bullet"/>
      <w:lvlText w:val="•"/>
      <w:lvlJc w:val="left"/>
      <w:pPr>
        <w:ind w:left="5417" w:hanging="200"/>
      </w:pPr>
      <w:rPr>
        <w:rFonts w:hint="default"/>
        <w:lang w:val="fr-FR" w:eastAsia="en-US" w:bidi="ar-SA"/>
      </w:rPr>
    </w:lvl>
    <w:lvl w:ilvl="6" w:tplc="FF9811E6">
      <w:numFmt w:val="bullet"/>
      <w:lvlText w:val="•"/>
      <w:lvlJc w:val="left"/>
      <w:pPr>
        <w:ind w:left="6488" w:hanging="200"/>
      </w:pPr>
      <w:rPr>
        <w:rFonts w:hint="default"/>
        <w:lang w:val="fr-FR" w:eastAsia="en-US" w:bidi="ar-SA"/>
      </w:rPr>
    </w:lvl>
    <w:lvl w:ilvl="7" w:tplc="E0A84FBE">
      <w:numFmt w:val="bullet"/>
      <w:lvlText w:val="•"/>
      <w:lvlJc w:val="left"/>
      <w:pPr>
        <w:ind w:left="7560" w:hanging="200"/>
      </w:pPr>
      <w:rPr>
        <w:rFonts w:hint="default"/>
        <w:lang w:val="fr-FR" w:eastAsia="en-US" w:bidi="ar-SA"/>
      </w:rPr>
    </w:lvl>
    <w:lvl w:ilvl="8" w:tplc="A60A6364">
      <w:numFmt w:val="bullet"/>
      <w:lvlText w:val="•"/>
      <w:lvlJc w:val="left"/>
      <w:pPr>
        <w:ind w:left="8631" w:hanging="200"/>
      </w:pPr>
      <w:rPr>
        <w:rFonts w:hint="default"/>
        <w:lang w:val="fr-FR" w:eastAsia="en-US" w:bidi="ar-SA"/>
      </w:rPr>
    </w:lvl>
  </w:abstractNum>
  <w:abstractNum w:abstractNumId="1" w15:restartNumberingAfterBreak="0">
    <w:nsid w:val="0E644D5D"/>
    <w:multiLevelType w:val="hybridMultilevel"/>
    <w:tmpl w:val="52F25E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73C63"/>
    <w:multiLevelType w:val="hybridMultilevel"/>
    <w:tmpl w:val="CF30DE5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945F6"/>
    <w:multiLevelType w:val="hybridMultilevel"/>
    <w:tmpl w:val="E51E66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F2A3E"/>
    <w:multiLevelType w:val="multilevel"/>
    <w:tmpl w:val="9C34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07559"/>
    <w:multiLevelType w:val="hybridMultilevel"/>
    <w:tmpl w:val="2C7AA71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365687"/>
    <w:multiLevelType w:val="hybridMultilevel"/>
    <w:tmpl w:val="81A87F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906E2"/>
    <w:multiLevelType w:val="hybridMultilevel"/>
    <w:tmpl w:val="6860B4F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51C08"/>
    <w:multiLevelType w:val="hybridMultilevel"/>
    <w:tmpl w:val="08B67C68"/>
    <w:lvl w:ilvl="0" w:tplc="040C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3E591A7F"/>
    <w:multiLevelType w:val="hybridMultilevel"/>
    <w:tmpl w:val="73E0BD76"/>
    <w:lvl w:ilvl="0" w:tplc="E5908BC0">
      <w:numFmt w:val="bullet"/>
      <w:lvlText w:val=""/>
      <w:lvlJc w:val="left"/>
      <w:pPr>
        <w:ind w:left="432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C80E562C">
      <w:numFmt w:val="bullet"/>
      <w:lvlText w:val=""/>
      <w:lvlJc w:val="left"/>
      <w:pPr>
        <w:ind w:left="778" w:hanging="360"/>
      </w:pPr>
      <w:rPr>
        <w:rFonts w:ascii="Symbol" w:eastAsia="Symbol" w:hAnsi="Symbol" w:cs="Symbol" w:hint="default"/>
        <w:spacing w:val="0"/>
        <w:w w:val="99"/>
        <w:lang w:val="fr-FR" w:eastAsia="en-US" w:bidi="ar-SA"/>
      </w:rPr>
    </w:lvl>
    <w:lvl w:ilvl="2" w:tplc="67685FBA">
      <w:numFmt w:val="bullet"/>
      <w:lvlText w:val="•"/>
      <w:lvlJc w:val="left"/>
      <w:pPr>
        <w:ind w:left="1890" w:hanging="360"/>
      </w:pPr>
      <w:rPr>
        <w:rFonts w:hint="default"/>
        <w:lang w:val="fr-FR" w:eastAsia="en-US" w:bidi="ar-SA"/>
      </w:rPr>
    </w:lvl>
    <w:lvl w:ilvl="3" w:tplc="FB3A7764">
      <w:numFmt w:val="bullet"/>
      <w:lvlText w:val="•"/>
      <w:lvlJc w:val="left"/>
      <w:pPr>
        <w:ind w:left="3000" w:hanging="360"/>
      </w:pPr>
      <w:rPr>
        <w:rFonts w:hint="default"/>
        <w:lang w:val="fr-FR" w:eastAsia="en-US" w:bidi="ar-SA"/>
      </w:rPr>
    </w:lvl>
    <w:lvl w:ilvl="4" w:tplc="93661414">
      <w:numFmt w:val="bullet"/>
      <w:lvlText w:val="•"/>
      <w:lvlJc w:val="left"/>
      <w:pPr>
        <w:ind w:left="4111" w:hanging="360"/>
      </w:pPr>
      <w:rPr>
        <w:rFonts w:hint="default"/>
        <w:lang w:val="fr-FR" w:eastAsia="en-US" w:bidi="ar-SA"/>
      </w:rPr>
    </w:lvl>
    <w:lvl w:ilvl="5" w:tplc="8BF84C0C">
      <w:numFmt w:val="bullet"/>
      <w:lvlText w:val="•"/>
      <w:lvlJc w:val="left"/>
      <w:pPr>
        <w:ind w:left="5221" w:hanging="360"/>
      </w:pPr>
      <w:rPr>
        <w:rFonts w:hint="default"/>
        <w:lang w:val="fr-FR" w:eastAsia="en-US" w:bidi="ar-SA"/>
      </w:rPr>
    </w:lvl>
    <w:lvl w:ilvl="6" w:tplc="B6F43C82">
      <w:numFmt w:val="bullet"/>
      <w:lvlText w:val="•"/>
      <w:lvlJc w:val="left"/>
      <w:pPr>
        <w:ind w:left="6332" w:hanging="360"/>
      </w:pPr>
      <w:rPr>
        <w:rFonts w:hint="default"/>
        <w:lang w:val="fr-FR" w:eastAsia="en-US" w:bidi="ar-SA"/>
      </w:rPr>
    </w:lvl>
    <w:lvl w:ilvl="7" w:tplc="D506C4E8">
      <w:numFmt w:val="bullet"/>
      <w:lvlText w:val="•"/>
      <w:lvlJc w:val="left"/>
      <w:pPr>
        <w:ind w:left="7442" w:hanging="360"/>
      </w:pPr>
      <w:rPr>
        <w:rFonts w:hint="default"/>
        <w:lang w:val="fr-FR" w:eastAsia="en-US" w:bidi="ar-SA"/>
      </w:rPr>
    </w:lvl>
    <w:lvl w:ilvl="8" w:tplc="7794E526">
      <w:numFmt w:val="bullet"/>
      <w:lvlText w:val="•"/>
      <w:lvlJc w:val="left"/>
      <w:pPr>
        <w:ind w:left="8553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42E1030D"/>
    <w:multiLevelType w:val="hybridMultilevel"/>
    <w:tmpl w:val="F216F2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657E2"/>
    <w:multiLevelType w:val="hybridMultilevel"/>
    <w:tmpl w:val="ED488AF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591A7D"/>
    <w:multiLevelType w:val="hybridMultilevel"/>
    <w:tmpl w:val="B4E2F5A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1A40AD"/>
    <w:multiLevelType w:val="hybridMultilevel"/>
    <w:tmpl w:val="01EE6A4C"/>
    <w:lvl w:ilvl="0" w:tplc="45347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D41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0C3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1AD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86F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267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D00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C40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DA3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BE56057"/>
    <w:multiLevelType w:val="hybridMultilevel"/>
    <w:tmpl w:val="82767F5E"/>
    <w:lvl w:ilvl="0" w:tplc="DD524B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88D1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CE8A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5011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264E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6E3F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4EC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70CC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5AB5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10143710">
    <w:abstractNumId w:val="0"/>
  </w:num>
  <w:num w:numId="2" w16cid:durableId="987052144">
    <w:abstractNumId w:val="9"/>
  </w:num>
  <w:num w:numId="3" w16cid:durableId="1320302119">
    <w:abstractNumId w:val="8"/>
  </w:num>
  <w:num w:numId="4" w16cid:durableId="1101031466">
    <w:abstractNumId w:val="2"/>
  </w:num>
  <w:num w:numId="5" w16cid:durableId="691345799">
    <w:abstractNumId w:val="7"/>
  </w:num>
  <w:num w:numId="6" w16cid:durableId="1724136482">
    <w:abstractNumId w:val="12"/>
  </w:num>
  <w:num w:numId="7" w16cid:durableId="792331570">
    <w:abstractNumId w:val="1"/>
  </w:num>
  <w:num w:numId="8" w16cid:durableId="2094811526">
    <w:abstractNumId w:val="4"/>
  </w:num>
  <w:num w:numId="9" w16cid:durableId="1568609591">
    <w:abstractNumId w:val="3"/>
  </w:num>
  <w:num w:numId="10" w16cid:durableId="2093313629">
    <w:abstractNumId w:val="10"/>
  </w:num>
  <w:num w:numId="11" w16cid:durableId="1865434093">
    <w:abstractNumId w:val="5"/>
  </w:num>
  <w:num w:numId="12" w16cid:durableId="608589698">
    <w:abstractNumId w:val="11"/>
  </w:num>
  <w:num w:numId="13" w16cid:durableId="1665008593">
    <w:abstractNumId w:val="13"/>
  </w:num>
  <w:num w:numId="14" w16cid:durableId="1638728534">
    <w:abstractNumId w:val="6"/>
  </w:num>
  <w:num w:numId="15" w16cid:durableId="18219983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5C0"/>
    <w:rsid w:val="0006168C"/>
    <w:rsid w:val="000E7F2E"/>
    <w:rsid w:val="00116F3D"/>
    <w:rsid w:val="001478E8"/>
    <w:rsid w:val="001707BA"/>
    <w:rsid w:val="001B580B"/>
    <w:rsid w:val="002209D5"/>
    <w:rsid w:val="002A1C64"/>
    <w:rsid w:val="002D45C8"/>
    <w:rsid w:val="00321A28"/>
    <w:rsid w:val="00324A4F"/>
    <w:rsid w:val="00337149"/>
    <w:rsid w:val="00364A94"/>
    <w:rsid w:val="00420125"/>
    <w:rsid w:val="004467D7"/>
    <w:rsid w:val="00460788"/>
    <w:rsid w:val="00490038"/>
    <w:rsid w:val="004F03BB"/>
    <w:rsid w:val="0054360C"/>
    <w:rsid w:val="005D7E57"/>
    <w:rsid w:val="006A1A46"/>
    <w:rsid w:val="006A4789"/>
    <w:rsid w:val="00707704"/>
    <w:rsid w:val="0072770A"/>
    <w:rsid w:val="007F2C70"/>
    <w:rsid w:val="008075C0"/>
    <w:rsid w:val="00810333"/>
    <w:rsid w:val="00831942"/>
    <w:rsid w:val="00834E8B"/>
    <w:rsid w:val="00891643"/>
    <w:rsid w:val="008D6630"/>
    <w:rsid w:val="008D6A18"/>
    <w:rsid w:val="00912C25"/>
    <w:rsid w:val="00935871"/>
    <w:rsid w:val="0095277D"/>
    <w:rsid w:val="00983737"/>
    <w:rsid w:val="009B3DA6"/>
    <w:rsid w:val="009B7258"/>
    <w:rsid w:val="009D2E32"/>
    <w:rsid w:val="00A44EE0"/>
    <w:rsid w:val="00A56C6D"/>
    <w:rsid w:val="00A7230E"/>
    <w:rsid w:val="00AB189C"/>
    <w:rsid w:val="00AB1B8E"/>
    <w:rsid w:val="00AB3A78"/>
    <w:rsid w:val="00AE6BDE"/>
    <w:rsid w:val="00B400BE"/>
    <w:rsid w:val="00B43F94"/>
    <w:rsid w:val="00B441B2"/>
    <w:rsid w:val="00B949D2"/>
    <w:rsid w:val="00BC2813"/>
    <w:rsid w:val="00BC4AE2"/>
    <w:rsid w:val="00C35DD9"/>
    <w:rsid w:val="00C543FD"/>
    <w:rsid w:val="00C75A93"/>
    <w:rsid w:val="00C817CB"/>
    <w:rsid w:val="00D06A46"/>
    <w:rsid w:val="00DB5C1E"/>
    <w:rsid w:val="00E717CB"/>
    <w:rsid w:val="00E95912"/>
    <w:rsid w:val="00EA79C7"/>
    <w:rsid w:val="00EC07D1"/>
    <w:rsid w:val="00EC704E"/>
    <w:rsid w:val="00ED77A4"/>
    <w:rsid w:val="00ED797E"/>
    <w:rsid w:val="00F14528"/>
    <w:rsid w:val="00F355AA"/>
    <w:rsid w:val="00FC3C11"/>
    <w:rsid w:val="00FD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58B7D"/>
  <w15:docId w15:val="{F0BF981A-B979-442A-BE10-D89846251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link w:val="Titre1Car"/>
    <w:uiPriority w:val="9"/>
    <w:qFormat/>
    <w:pPr>
      <w:spacing w:before="1"/>
      <w:ind w:left="57"/>
      <w:outlineLvl w:val="0"/>
    </w:pPr>
    <w:rPr>
      <w:b/>
      <w:bCs/>
      <w:sz w:val="26"/>
      <w:szCs w:val="26"/>
    </w:rPr>
  </w:style>
  <w:style w:type="paragraph" w:styleId="Titre2">
    <w:name w:val="heading 2"/>
    <w:basedOn w:val="Normal"/>
    <w:link w:val="Titre2Car"/>
    <w:uiPriority w:val="9"/>
    <w:unhideWhenUsed/>
    <w:qFormat/>
    <w:pPr>
      <w:ind w:left="57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375"/>
      <w:ind w:left="1" w:right="82"/>
      <w:jc w:val="center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34"/>
    <w:qFormat/>
    <w:pPr>
      <w:spacing w:before="31"/>
      <w:ind w:left="77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75A9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75A93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75A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5A93"/>
    <w:rPr>
      <w:rFonts w:ascii="Calibri" w:eastAsia="Calibri" w:hAnsi="Calibri" w:cs="Calibri"/>
      <w:lang w:val="fr-FR"/>
    </w:rPr>
  </w:style>
  <w:style w:type="character" w:styleId="Lienhypertexte">
    <w:name w:val="Hyperlink"/>
    <w:basedOn w:val="Policepardfaut"/>
    <w:uiPriority w:val="99"/>
    <w:unhideWhenUsed/>
    <w:rsid w:val="00C75A9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75A93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116F3D"/>
    <w:rPr>
      <w:rFonts w:ascii="Calibri" w:eastAsia="Calibri" w:hAnsi="Calibri" w:cs="Calibri"/>
      <w:b/>
      <w:bCs/>
      <w:sz w:val="26"/>
      <w:szCs w:val="2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116F3D"/>
    <w:rPr>
      <w:rFonts w:ascii="Calibri" w:eastAsia="Calibri" w:hAnsi="Calibri" w:cs="Calibri"/>
      <w:b/>
      <w:bCs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moncoinformation.fr" TargetMode="External"/><Relationship Id="rId2" Type="http://schemas.openxmlformats.org/officeDocument/2006/relationships/hyperlink" Target="mailto:contact@moncoinformation.f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682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- 2- Programme de formation-sensibilisation VSST</vt:lpstr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- 2- Programme de formation-sensibilisation VSST</dc:title>
  <dc:creator>marie-christine valentin</dc:creator>
  <cp:lastModifiedBy>marie-christine valentin</cp:lastModifiedBy>
  <cp:revision>19</cp:revision>
  <dcterms:created xsi:type="dcterms:W3CDTF">2026-07-19T14:26:00Z</dcterms:created>
  <dcterms:modified xsi:type="dcterms:W3CDTF">2026-08-28T15:30:00Z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LastSaved">
    <vt:filetime>2026-04-14T00:00:00Z</vt:filetime>
  </property>
  <property fmtid="{D5CDD505-2E9C-101B-9397-08002B2CF9AE}" pid="4" name="Producer">
    <vt:lpwstr>4-Heights™ PDF Library 3.4.0.6904 (http://www.pdf-tools.com)</vt:lpwstr>
  </property>
</Properties>
</file>